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480" w:hanging="480" w:hanging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声明函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420" w:leftChars="200" w:firstLine="794" w:firstLineChars="331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本公司参与中山大学中山眼科中心组织的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采购项目的投标工作，现特此声明本公司与其他投标人不存在以下情形之一：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A、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彼此存在投资与被投资关系的；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B、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彼此的经营者、董事会（或同类管理机构）成员属于直系亲属或配偶关系的；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法定代表人或单位负责人为同一人或者存在控股、管理关系的不同单位。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1115" w:leftChars="531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1115" w:leftChars="531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投标人名称：（盖公章）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36" w:lineRule="auto"/>
        <w:ind w:left="1115" w:leftChars="531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法定代表人签名：</w:t>
      </w:r>
    </w:p>
    <w:p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F5B28"/>
    <w:rsid w:val="212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2022-01-28T04:36:00Z</dcterms:created>
  <dc:creator>招标代理</dc:creator>
  <cp:lastModifiedBy>招标代理</cp:lastModifiedBy>
  <dcterms:modified xsi:type="dcterms:W3CDTF">2022-01-28T04:37:12Z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FD05A71140934B978EAFACEABAE7342F</vt:lpwstr>
  </property>
</Properties>
</file>